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Гражданско-правовой договор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 Воронеж </w:t>
        <w:tab/>
        <w:tab/>
        <w:tab/>
        <w:tab/>
        <w:tab/>
        <w:tab/>
        <w:tab/>
        <w:tab/>
        <w:t xml:space="preserve">                    « ____» ___________201__ г.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42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Гражданин(ка)  _________________________________________________________именуемый(ая) в дальнейшем «ЗАКАЗЧИК» и гражданин(ка)  _____________________________________________________, именуемый(ая) в дальнейшем  «ИСПОЛНИТЕЛЬ», заключили настоящий договор о нижеследующем: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Согласно  настоящему   договору  ИСПОЛНИТЕЛЬ  обязуется  оказать  услуги СИДЕЛКИ  в отношении  ______________________________________________________________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firstLine="281.999999999999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указать     Ф,И,О,  и   год рождения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Оказание услуг осуществляется по адресу:____________________________________________________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ИСПОЛНИТЕЛЬ подчиняется непосредственно  ЗАКАЗЧИКУ.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Срок действия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47" w:right="0" w:hanging="44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ИСПОЛНИТЕЛЬ должен приступить к выполнению своих  обязанностей  с  «____» __________201 _г.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47" w:right="0" w:hanging="44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Настоящий Договор заключается на срок  __________________________(бессрочно).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47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Оплата услуг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ЗАКАЗЧИК обязуется за выполненные услуги оплачивать  в размере: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 сумма в месяц  _________________  (____________________________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руб.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Оплата услуг производится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еженедельно по ____________(____________________________), наличными денежными средствами.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Работа в выходные, праздничные дни и сверхурочная работа после  ____ часов оплачивается из расчета  ______ (_______________) руб/час.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болезни ИСПОЛНИТЕЛЯ ему предоставляется отдых на период болезни без содержания (или с оплатой _______ % от суммы оплаты услуг указанных в п. 3.1).  Больничные свыше 3 дней могут послужить причиной для прекращения действия договора.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Режим рабочего времени и отдыха.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ИСПОЛНИТЕЛЮ устанавливается _________  -дневная рабочая неделя, с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проживанием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выходные  ___________________________________ . 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ИСПОЛНИТЕЛЬ имеет право сделать обеденный перерыв на рабочем месте _______ мин. в день, в течение дневного сна подопечного.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истечении 11 месяцев (или 6 мес. по договоренности с ЗАКАЗЧИКОМ) работы ИСПОЛНИТЕЛЮ может быть предоставлен отпуск, срок которого оговаривается, с оплатой в  размере  ______ % от суммы оплаты услуг за месяц (при почасовой ставке сумма берется среднеарифметическая  за месяц).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Обязанности и права ИСПОЛНИТЕЛЯ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ИСПОЛНИТЕЛЬ несет ответственность за сохранность материального имущества на период рабочего времени; за качество и своевременное выполнение порученной работы.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426" w:right="0" w:hanging="42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ИСПОЛНИТЕЛЬ обязан не разглашать сведения, ставшие известными при выполнении своей трудовой функции и составляющих коммерческую или семейную тайну ЗАКАЗЧИКА.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426" w:right="0" w:hanging="42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Своевременно информировать ЗАКАЗЧИКА (не позднее 1 рабочего дня) о не выходе на работу, по какой-либо причине, сообщая данную информацию по телефону ЗАКАЗЧИКУ.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60" w:right="0" w:hanging="42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Своевременно проходить медицинские осмотры, а именно: раз в год проходить флюорографическое обследование, сдавать анализ крови на ВИЧ-инфекцию, RW и сдавать бактериальный анализ.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60" w:right="0" w:hanging="42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ИСПОЛНИТЕЛЮ передан набор ключей от помещения в кол-ве _______ штук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60" w:right="0" w:hanging="42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ИСПОЛНИТЕЛЬ обязан добросовестно выполнять следующие обязанности (нужное отметить):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течение всего рабочего дня наблюдать за подопечным, обеспечивать безопасность;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осуществлять уход за подопечным;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организовывать встречи врача, выполнение всех его назначений;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соблюдать правила гигиены и безопасности;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проводить профилактические, реабилитационные мероприятия;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проводить процедуры по назначению врача;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массаж, уколы;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кормление;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являться на рабочее место строго без опозданий;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сопровождать больного в медицинские учреждения вместе с родственниками;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незамедлительно сообщать обо всех ситуациях, представляющих угрозу жизни и здоровью подопечного или сохранности имущества ЗАКАЗЧИКА, по следующим телефонам ______________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ИСПОЛНИТЕЛЮ запрещается: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оставлять подопечного без присмотра и перепоручать выполнение своих обязанностей третьим лицам;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приходить на работу с температурой и другими признаками недомогания;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давать лекарства, еду, напитки без согласования с ЗАКАЗЧИКОМ;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обсуждать с кем-либо внутренний уклад семьи ЗАКАЗЧИКА, содержимое квартиры, распространять сведения личного порядка, а  также открывать двери (домофонные двери) посторонним лицам, без согласования с ЗАКАЗЧИКОМ;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ИСПОЛНИТЕЛЬ имеет право: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Оказывать свои услуги в соответствии с условиями настоящего договора.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Своевременно и в полном объеме получать оплату за оказанные услуги, предусмотренную настоящим договором.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Отказаться от выполнения услуг по данному Договору, известив работодателя не менее чем за 2 недели до расторжения Договора, согласно ст. 80 Трудового кодекса РФ.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Защищать свои права, свободы и законные интересы всеми не запрещенными законом способами.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Обязанности и права ЗАКАЗЧИКА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47" w:right="0" w:hanging="44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ЗАКАЗЧИК обязан: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94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ЗАКАЗЧИК обязан организовать труд ИСПОЛНИТЕЛЯ, создать условия для безопасного труда, проконсультировать о возможностях применения бытовой техники;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94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Своевременно выплачивать обусловленную договором оплату услуг;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94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Обеспечивать ИСПОЛНИТЕЛЯ оборудованием, документацией и иными средствами, необходимыми для исполнения им трудовых функций.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294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Поддерживать с ИСПОЛНИТЕЛЕМ тактичные отношения. Спорные вопросы решать в рабочем порядке.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294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Обеспечить сохранность персональных данных ИСПОЛНИТЕЛЯ.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294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Соблюдать режим рабочего времени и времени отдыха ИСПОЛНИТЕЛЯ, его интересы и установленные трудовым законодательством права.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94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Если ИСПОЛНИТЕЛЬ работает у ЗАКАЗЧИКА более 5 часов в день, ЗАКАЗЧИК представляет ИСПОЛНИТЕЛЮ несложную пищу: хлеб, бутерброды, с колбасой или сыром, сосиски, яйца, чай или кофе, сахар, масло, овощи и т.д (или индивидуально по договоренности сторон).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ЗАКАЗЧИК имеет право:</w:t>
        <w:tab/>
        <w:t xml:space="preserve">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Требовать от ИСПОЛНИТЕЛЯ исполнения обязанностей, определенных в настоящем договоре, бережного отношения к имуществу ЗАКАЗЧИКА.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Запрашивать у ИСПОЛНИТЕЛЯ отчет о выполнении трудовой функции и отчет о результатах  его трудовой деятельности.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09" w:right="0" w:hanging="283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порядке, предусмотренном действующим законодательством, взыскивать с  ИСПОЛНИТЕЛЯ причиненный материальный ущерб, осуществлять иные права ЗАКАЗЧИКА предусмотренные законодательством РФ в отношении ИСПОЛНИТЕЛЯ.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9" w:right="0" w:hanging="283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Отказаться от услуг ИСПОЛНИТЕЛЯ, предупредив его не менее чем за 2 недели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Порядок разрешения споров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Все споры или разногласия, возникающие между сторонами по настоящему договору или в связи с ним, разрешаются путем переговоров между сторонами, либо будут рассматриваться в соответствии с Законодательством РФ.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оговор составлен в двух экземплярах, имеющих одинаковую юридическую силу. Все изменения и дополнения к Договору действительны лишь в том случае, если они совершены в письменной форме и подписаны полномочными представителями обеих Сторон.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Адреса и подписи сторон: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Ind w:w="534.0" w:type="dxa"/>
        <w:tblLayout w:type="fixed"/>
        <w:tblLook w:val="0000"/>
      </w:tblPr>
      <w:tblGrid>
        <w:gridCol w:w="4800"/>
        <w:gridCol w:w="4980"/>
        <w:tblGridChange w:id="0">
          <w:tblGrid>
            <w:gridCol w:w="4800"/>
            <w:gridCol w:w="4980"/>
          </w:tblGrid>
        </w:tblGridChange>
      </w:tblGrid>
      <w:tr>
        <w:trPr>
          <w:trHeight w:val="960" w:hRule="atLeast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ЗАКАЗЧИК: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ИСПОЛНИТЕЛЬ:</w:t>
            </w:r>
          </w:p>
        </w:tc>
      </w:tr>
      <w:tr>
        <w:trPr>
          <w:trHeight w:val="3620" w:hRule="atLeast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____________________________________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Паспорт__________________________________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Прописан_________________________________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Проживает________________________________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Телефон__________________________________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Подпись__________________________________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____________________________________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Паспорт__________________________________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Прописан_________________________________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Проживает________________________________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Телефон__________________________________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Подпись_________________________________</w:t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7272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7272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709" w:left="993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2.%1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4.%1"/>
      <w:lvlJc w:val="left"/>
      <w:pPr>
        <w:ind w:left="9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7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5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5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3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5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1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1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❑"/>
      <w:lvlJc w:val="left"/>
      <w:pPr>
        <w:ind w:left="1069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lvl w:ilvl="0">
      <w:start w:val="5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lvl w:ilvl="0">
      <w:start w:val="1"/>
      <w:numFmt w:val="decimal"/>
      <w:lvlText w:val="6.%1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4">
    <w:lvl w:ilvl="0">
      <w:start w:val="5"/>
      <w:numFmt w:val="bullet"/>
      <w:lvlText w:val="•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