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CB7" w:rsidRDefault="00D562B2">
      <w:r w:rsidRPr="00D562B2">
        <w:t>Добрый день! Подскажите пожалуйста, если вывоз мусора производится 2 раза в неделю и я, и мой муж,в связи с графиком работы,не успеваем воспользоваться этой услугой. Мусор вывозим самостоятельно за отдельную оплату. Имея 2х детей , студент- не проживающий с нами и 5-летний ребенок оплачиваем сумму 86 руб 4 копейки за человека ежемесячно. То есть 345рублей 6копеек мы просто вынуждены просто выкидывать просто для того, чтоб не было претензий. Почему так?</w:t>
      </w:r>
      <w:bookmarkStart w:id="0" w:name="_GoBack"/>
      <w:bookmarkEnd w:id="0"/>
    </w:p>
    <w:sectPr w:rsidR="00795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B2"/>
    <w:rsid w:val="00795CB7"/>
    <w:rsid w:val="00D5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2018-07-23T13:08:00Z</dcterms:created>
  <dcterms:modified xsi:type="dcterms:W3CDTF">2018-07-23T13:08:00Z</dcterms:modified>
</cp:coreProperties>
</file>