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60" w:rsidRDefault="00CD1260" w:rsidP="00CD1260">
      <w:pPr>
        <w:pStyle w:val="a3"/>
        <w:spacing w:before="0" w:beforeAutospacing="0" w:after="225" w:afterAutospacing="0" w:line="384" w:lineRule="atLeast"/>
        <w:rPr>
          <w:sz w:val="21"/>
          <w:szCs w:val="21"/>
        </w:rPr>
      </w:pPr>
      <w:r>
        <w:rPr>
          <w:sz w:val="21"/>
          <w:szCs w:val="21"/>
        </w:rPr>
        <w:t>Здравствуйте</w:t>
      </w:r>
      <w:r>
        <w:rPr>
          <w:sz w:val="21"/>
          <w:szCs w:val="21"/>
        </w:rPr>
        <w:t>,</w:t>
      </w:r>
      <w:r>
        <w:rPr>
          <w:sz w:val="21"/>
          <w:szCs w:val="21"/>
        </w:rPr>
        <w:t xml:space="preserve"> подскажите</w:t>
      </w:r>
      <w:r>
        <w:rPr>
          <w:sz w:val="21"/>
          <w:szCs w:val="21"/>
        </w:rPr>
        <w:t>,</w:t>
      </w:r>
      <w:r>
        <w:rPr>
          <w:sz w:val="21"/>
          <w:szCs w:val="21"/>
        </w:rPr>
        <w:t xml:space="preserve"> пожалуйста. Входит ли декретный отпуск по уходу за ребенком в льготный стаж для досрочной пенсии, если ребенок рожден 1987 г. Ссылаясь на постановление Верховного Суда России от 11 декабря 2012 г за №30 пункт 27 спасибо.</w:t>
      </w:r>
    </w:p>
    <w:p w:rsidR="007C787A" w:rsidRDefault="007C787A">
      <w:bookmarkStart w:id="0" w:name="_GoBack"/>
      <w:bookmarkEnd w:id="0"/>
    </w:p>
    <w:sectPr w:rsidR="007C7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91"/>
    <w:rsid w:val="007C787A"/>
    <w:rsid w:val="00CD1260"/>
    <w:rsid w:val="00FB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1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1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>SPecialiST RePack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2021-06-06T13:43:00Z</dcterms:created>
  <dcterms:modified xsi:type="dcterms:W3CDTF">2021-06-06T13:44:00Z</dcterms:modified>
</cp:coreProperties>
</file>